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206C341D" w:rsidR="006F67DB" w:rsidRPr="00F85F7D" w:rsidRDefault="006F67DB" w:rsidP="006A503A">
      <w:pPr>
        <w:pStyle w:val="Mainhead"/>
      </w:pPr>
      <w:r w:rsidRPr="00F85F7D">
        <w:t xml:space="preserve">Chapter </w:t>
      </w:r>
      <w:r w:rsidR="00F40D9E">
        <w:t>2</w:t>
      </w:r>
      <w:r w:rsidR="00A55BA5">
        <w:t>2</w:t>
      </w:r>
      <w:r w:rsidRPr="00F85F7D">
        <w:t xml:space="preserve"> – </w:t>
      </w:r>
      <w:r w:rsidR="00A55BA5" w:rsidRPr="00A55BA5">
        <w:t>Big O notation and classification of algorithmic problems</w:t>
      </w:r>
    </w:p>
    <w:p w14:paraId="0B6A6254" w14:textId="6E32C1A2" w:rsidR="006C5A16" w:rsidRDefault="006F67DB" w:rsidP="006A503A">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231BD22C" w14:textId="77777777" w:rsidR="006A503A" w:rsidRPr="00F85F7D" w:rsidRDefault="006A503A" w:rsidP="006A503A">
      <w:pPr>
        <w:pStyle w:val="subhead"/>
        <w:spacing w:before="0" w:line="276" w:lineRule="auto"/>
        <w:rPr>
          <w:rFonts w:asciiTheme="minorHAnsi" w:hAnsiTheme="minorHAnsi"/>
          <w:szCs w:val="32"/>
        </w:rPr>
      </w:pPr>
    </w:p>
    <w:p w14:paraId="4814692F" w14:textId="77777777" w:rsidR="00F5315B" w:rsidRPr="00F5315B" w:rsidRDefault="00F5315B" w:rsidP="00F5315B">
      <w:pPr>
        <w:pStyle w:val="NoParagraphStyle"/>
        <w:rPr>
          <w:rFonts w:asciiTheme="minorHAnsi" w:hAnsiTheme="minorHAnsi" w:cs="Tahoma"/>
          <w:b/>
        </w:rPr>
      </w:pPr>
    </w:p>
    <w:p w14:paraId="52141946" w14:textId="77777777" w:rsidR="00F5315B" w:rsidRPr="00F5315B" w:rsidRDefault="00F5315B" w:rsidP="00F5315B">
      <w:pPr>
        <w:pStyle w:val="NoParagraphStyle"/>
        <w:numPr>
          <w:ilvl w:val="0"/>
          <w:numId w:val="23"/>
        </w:numPr>
        <w:ind w:left="567" w:hanging="567"/>
        <w:rPr>
          <w:rFonts w:asciiTheme="minorHAnsi" w:hAnsiTheme="minorHAnsi" w:cs="Tahoma"/>
          <w:bCs/>
          <w:position w:val="-8"/>
        </w:rPr>
      </w:pPr>
      <w:r w:rsidRPr="00F5315B">
        <w:rPr>
          <w:rFonts w:asciiTheme="minorHAnsi" w:hAnsiTheme="minorHAnsi" w:cs="Tahoma"/>
          <w:bCs/>
          <w:position w:val="-8"/>
        </w:rPr>
        <w:t>Why is it important to develop algorithms that take account of time and space requirements?</w:t>
      </w:r>
      <w:r w:rsidRPr="00F5315B">
        <w:rPr>
          <w:rFonts w:asciiTheme="minorHAnsi" w:hAnsiTheme="minorHAnsi" w:cs="Tahoma"/>
          <w:bCs/>
          <w:position w:val="-8"/>
        </w:rPr>
        <w:br/>
      </w:r>
      <w:r w:rsidRPr="00F5315B">
        <w:rPr>
          <w:rFonts w:asciiTheme="minorHAnsi" w:hAnsiTheme="minorHAnsi" w:cs="Tahoma"/>
          <w:bCs/>
          <w:color w:val="C00000"/>
          <w:position w:val="-8"/>
        </w:rPr>
        <w:t>Many applications are time critical, which means that they have to react virtually instantly. Any delay caused by an inefficient algorithm could prevent the system from working properly. Many applications manipulate very large datasets. Where this is the case, a spacially inefficient algorithm may make the problem intractable.</w:t>
      </w:r>
    </w:p>
    <w:p w14:paraId="681A6D2A" w14:textId="77777777" w:rsidR="00F5315B" w:rsidRPr="00F5315B" w:rsidRDefault="00F5315B" w:rsidP="00F5315B">
      <w:pPr>
        <w:pStyle w:val="NoParagraphStyle"/>
        <w:rPr>
          <w:rFonts w:asciiTheme="minorHAnsi" w:hAnsiTheme="minorHAnsi" w:cs="Tahoma"/>
          <w:bCs/>
          <w:position w:val="-8"/>
        </w:rPr>
      </w:pPr>
    </w:p>
    <w:p w14:paraId="58DAE32F" w14:textId="77777777" w:rsidR="00F5315B" w:rsidRPr="00F5315B" w:rsidRDefault="00F5315B" w:rsidP="00F5315B">
      <w:pPr>
        <w:pStyle w:val="NoParagraphStyle"/>
        <w:numPr>
          <w:ilvl w:val="0"/>
          <w:numId w:val="23"/>
        </w:numPr>
        <w:ind w:left="567" w:hanging="567"/>
        <w:rPr>
          <w:rFonts w:asciiTheme="minorHAnsi" w:hAnsiTheme="minorHAnsi" w:cs="Tahoma"/>
          <w:bCs/>
          <w:color w:val="C00000"/>
          <w:position w:val="-8"/>
        </w:rPr>
      </w:pPr>
      <w:r w:rsidRPr="00F5315B">
        <w:rPr>
          <w:rFonts w:asciiTheme="minorHAnsi" w:hAnsiTheme="minorHAnsi" w:cs="Tahoma"/>
          <w:bCs/>
          <w:position w:val="-8"/>
        </w:rPr>
        <w:t xml:space="preserve">What is input </w:t>
      </w:r>
      <w:r w:rsidRPr="00F5315B">
        <w:rPr>
          <w:rFonts w:asciiTheme="minorHAnsi" w:hAnsiTheme="minorHAnsi" w:cs="Tahoma"/>
          <w:bCs/>
          <w:color w:val="auto"/>
          <w:position w:val="-8"/>
        </w:rPr>
        <w:t>size</w:t>
      </w:r>
      <w:r w:rsidRPr="00F5315B">
        <w:rPr>
          <w:rFonts w:asciiTheme="minorHAnsi" w:hAnsiTheme="minorHAnsi" w:cs="Tahoma"/>
          <w:bCs/>
          <w:position w:val="-8"/>
        </w:rPr>
        <w:t>?</w:t>
      </w:r>
      <w:r w:rsidRPr="00F5315B">
        <w:rPr>
          <w:rFonts w:asciiTheme="minorHAnsi" w:hAnsiTheme="minorHAnsi" w:cs="Tahoma"/>
          <w:bCs/>
          <w:position w:val="-8"/>
        </w:rPr>
        <w:br/>
      </w:r>
      <w:r w:rsidRPr="00F5315B">
        <w:rPr>
          <w:rFonts w:asciiTheme="minorHAnsi" w:hAnsiTheme="minorHAnsi" w:cs="Tahoma"/>
          <w:bCs/>
          <w:color w:val="C00000"/>
          <w:position w:val="-8"/>
        </w:rPr>
        <w:t>This refers to the amount of data that the algorithm will manipulate.</w:t>
      </w:r>
    </w:p>
    <w:p w14:paraId="604A76BC" w14:textId="77777777" w:rsidR="00F5315B" w:rsidRPr="00F5315B" w:rsidRDefault="00F5315B" w:rsidP="00F5315B">
      <w:pPr>
        <w:pStyle w:val="NoParagraphStyle"/>
        <w:rPr>
          <w:rFonts w:asciiTheme="minorHAnsi" w:hAnsiTheme="minorHAnsi" w:cs="Tahoma"/>
          <w:bCs/>
          <w:position w:val="-8"/>
        </w:rPr>
      </w:pPr>
    </w:p>
    <w:p w14:paraId="23BA0362" w14:textId="6009968C" w:rsidR="00F5315B" w:rsidRPr="00F5315B" w:rsidRDefault="00F5315B" w:rsidP="00F5315B">
      <w:pPr>
        <w:pStyle w:val="NoParagraphStyle"/>
        <w:numPr>
          <w:ilvl w:val="0"/>
          <w:numId w:val="23"/>
        </w:numPr>
        <w:ind w:left="567" w:hanging="567"/>
        <w:rPr>
          <w:rFonts w:asciiTheme="minorHAnsi" w:hAnsiTheme="minorHAnsi" w:cs="Tahoma"/>
          <w:bCs/>
          <w:color w:val="C00000"/>
          <w:position w:val="-8"/>
        </w:rPr>
      </w:pPr>
      <w:r w:rsidRPr="00F5315B">
        <w:rPr>
          <w:rFonts w:asciiTheme="minorHAnsi" w:hAnsiTheme="minorHAnsi" w:cs="Tahoma"/>
          <w:bCs/>
          <w:position w:val="-8"/>
        </w:rPr>
        <w:t xml:space="preserve">Explain why a problem might be </w:t>
      </w:r>
      <w:r>
        <w:rPr>
          <w:rFonts w:asciiTheme="minorHAnsi" w:hAnsiTheme="minorHAnsi" w:cs="Tahoma"/>
          <w:bCs/>
          <w:position w:val="-8"/>
        </w:rPr>
        <w:t>more time-consuming</w:t>
      </w:r>
      <w:r w:rsidRPr="00F5315B">
        <w:rPr>
          <w:rFonts w:asciiTheme="minorHAnsi" w:hAnsiTheme="minorHAnsi" w:cs="Tahoma"/>
          <w:bCs/>
          <w:position w:val="-8"/>
        </w:rPr>
        <w:t xml:space="preserve"> to solve as the input size increases.</w:t>
      </w:r>
      <w:r w:rsidRPr="00F5315B">
        <w:rPr>
          <w:rFonts w:asciiTheme="minorHAnsi" w:hAnsiTheme="minorHAnsi" w:cs="Tahoma"/>
          <w:bCs/>
          <w:position w:val="-8"/>
        </w:rPr>
        <w:br/>
      </w:r>
      <w:r w:rsidRPr="00F5315B">
        <w:rPr>
          <w:rFonts w:asciiTheme="minorHAnsi" w:hAnsiTheme="minorHAnsi" w:cs="Tahoma"/>
          <w:bCs/>
          <w:color w:val="C00000"/>
          <w:position w:val="-8"/>
        </w:rPr>
        <w:t>There will be more resources required in terms of processor power and storage. The processing time could grow exponentially depending on the time complexity of the algorithm.</w:t>
      </w:r>
    </w:p>
    <w:p w14:paraId="32208E75" w14:textId="77777777" w:rsidR="00F5315B" w:rsidRPr="00F5315B" w:rsidRDefault="00F5315B" w:rsidP="00F5315B">
      <w:pPr>
        <w:pStyle w:val="NoParagraphStyle"/>
        <w:rPr>
          <w:rFonts w:asciiTheme="minorHAnsi" w:hAnsiTheme="minorHAnsi" w:cs="Tahoma"/>
          <w:bCs/>
          <w:position w:val="-8"/>
        </w:rPr>
      </w:pPr>
    </w:p>
    <w:p w14:paraId="4F31ACD6" w14:textId="6971519D" w:rsidR="00F5315B" w:rsidRPr="00F5315B" w:rsidRDefault="00F5315B" w:rsidP="00F5315B">
      <w:pPr>
        <w:pStyle w:val="NoParagraphStyle"/>
        <w:numPr>
          <w:ilvl w:val="0"/>
          <w:numId w:val="23"/>
        </w:numPr>
        <w:ind w:left="567" w:hanging="567"/>
        <w:rPr>
          <w:rFonts w:asciiTheme="minorHAnsi" w:hAnsiTheme="minorHAnsi" w:cs="Tahoma"/>
          <w:bCs/>
          <w:color w:val="C00000"/>
          <w:position w:val="-8"/>
        </w:rPr>
      </w:pPr>
      <w:r w:rsidRPr="00F5315B">
        <w:rPr>
          <w:rFonts w:asciiTheme="minorHAnsi" w:hAnsiTheme="minorHAnsi" w:cs="Tahoma"/>
          <w:bCs/>
          <w:position w:val="-8"/>
        </w:rPr>
        <w:t>Use an example to explain the domain, codomain and range within a function.</w:t>
      </w:r>
      <w:r w:rsidRPr="00F5315B">
        <w:rPr>
          <w:rFonts w:asciiTheme="minorHAnsi" w:hAnsiTheme="minorHAnsi" w:cs="Tahoma"/>
          <w:bCs/>
          <w:position w:val="-8"/>
        </w:rPr>
        <w:br/>
      </w:r>
      <w:r w:rsidRPr="00F5315B">
        <w:rPr>
          <w:rFonts w:asciiTheme="minorHAnsi" w:hAnsiTheme="minorHAnsi" w:cs="Tahoma"/>
          <w:b/>
          <w:bCs/>
          <w:color w:val="C00000"/>
          <w:position w:val="-8"/>
        </w:rPr>
        <w:t>Domain</w:t>
      </w:r>
      <w:r w:rsidRPr="00F5315B">
        <w:rPr>
          <w:rFonts w:asciiTheme="minorHAnsi" w:hAnsiTheme="minorHAnsi" w:cs="Tahoma"/>
          <w:bCs/>
          <w:color w:val="C00000"/>
          <w:position w:val="-8"/>
        </w:rPr>
        <w:t xml:space="preserve"> is the set, </w:t>
      </w:r>
      <w:r w:rsidRPr="00F5315B">
        <w:rPr>
          <w:rFonts w:asciiTheme="minorHAnsi" w:hAnsiTheme="minorHAnsi" w:cs="Tahoma"/>
          <w:b/>
          <w:bCs/>
          <w:color w:val="C00000"/>
          <w:position w:val="-8"/>
        </w:rPr>
        <w:t>codomain</w:t>
      </w:r>
      <w:r w:rsidRPr="00F5315B">
        <w:rPr>
          <w:rFonts w:asciiTheme="minorHAnsi" w:hAnsiTheme="minorHAnsi" w:cs="Tahoma"/>
          <w:bCs/>
          <w:color w:val="C00000"/>
          <w:position w:val="-8"/>
        </w:rPr>
        <w:t xml:space="preserve"> is the subset and </w:t>
      </w:r>
      <w:r w:rsidRPr="00F5315B">
        <w:rPr>
          <w:rFonts w:asciiTheme="minorHAnsi" w:hAnsiTheme="minorHAnsi" w:cs="Tahoma"/>
          <w:b/>
          <w:bCs/>
          <w:color w:val="C00000"/>
          <w:position w:val="-8"/>
        </w:rPr>
        <w:t>range</w:t>
      </w:r>
      <w:r>
        <w:rPr>
          <w:rFonts w:asciiTheme="minorHAnsi" w:hAnsiTheme="minorHAnsi" w:cs="Tahoma"/>
          <w:bCs/>
          <w:color w:val="C00000"/>
          <w:position w:val="-8"/>
        </w:rPr>
        <w:t xml:space="preserve"> all</w:t>
      </w:r>
      <w:r w:rsidRPr="00F5315B">
        <w:rPr>
          <w:rFonts w:asciiTheme="minorHAnsi" w:hAnsiTheme="minorHAnsi" w:cs="Tahoma"/>
          <w:bCs/>
          <w:color w:val="C00000"/>
          <w:position w:val="-8"/>
        </w:rPr>
        <w:t xml:space="preserve"> the numbers that will be used. For example, in a set that cubes the integers for 1 to 6, the domain may be all integers, the codomain the number 1 to 6 and the range all the squares produced from the subset:</w:t>
      </w:r>
    </w:p>
    <w:p w14:paraId="3FC07525" w14:textId="77777777" w:rsidR="00F5315B" w:rsidRPr="00F5315B" w:rsidRDefault="00F5315B" w:rsidP="00F5315B">
      <w:pPr>
        <w:ind w:left="1134"/>
        <w:rPr>
          <w:rFonts w:asciiTheme="minorHAnsi" w:hAnsiTheme="minorHAnsi" w:cs="Tahoma"/>
          <w:color w:val="C00000"/>
        </w:rPr>
      </w:pPr>
      <w:r w:rsidRPr="00F5315B">
        <w:rPr>
          <w:rFonts w:asciiTheme="minorHAnsi" w:hAnsiTheme="minorHAnsi" w:cs="Tahoma"/>
          <w:color w:val="C00000"/>
        </w:rPr>
        <w:t>The domain = {1, 2, 3...}</w:t>
      </w:r>
    </w:p>
    <w:p w14:paraId="555AD964" w14:textId="77777777" w:rsidR="00F5315B" w:rsidRPr="00F5315B" w:rsidRDefault="00F5315B" w:rsidP="00F5315B">
      <w:pPr>
        <w:ind w:left="1134"/>
        <w:rPr>
          <w:rFonts w:asciiTheme="minorHAnsi" w:hAnsiTheme="minorHAnsi" w:cs="Tahoma"/>
          <w:color w:val="C00000"/>
        </w:rPr>
      </w:pPr>
      <w:r w:rsidRPr="00F5315B">
        <w:rPr>
          <w:rFonts w:asciiTheme="minorHAnsi" w:hAnsiTheme="minorHAnsi" w:cs="Tahoma"/>
          <w:color w:val="C00000"/>
        </w:rPr>
        <w:t>The codomain = {1, 2, 3, 4, 5, 6}</w:t>
      </w:r>
    </w:p>
    <w:p w14:paraId="1952C013" w14:textId="77777777" w:rsidR="00F5315B" w:rsidRPr="00F5315B" w:rsidRDefault="00F5315B" w:rsidP="00F5315B">
      <w:pPr>
        <w:ind w:left="1134"/>
        <w:rPr>
          <w:rFonts w:asciiTheme="minorHAnsi" w:hAnsiTheme="minorHAnsi" w:cs="Tahoma"/>
        </w:rPr>
      </w:pPr>
      <w:r w:rsidRPr="00F5315B">
        <w:rPr>
          <w:rFonts w:asciiTheme="minorHAnsi" w:hAnsiTheme="minorHAnsi" w:cs="Tahoma"/>
          <w:color w:val="C00000"/>
        </w:rPr>
        <w:t>The range = {1, 8, 27, 64, 125, 216}</w:t>
      </w:r>
    </w:p>
    <w:p w14:paraId="169F5E37" w14:textId="77777777" w:rsidR="00F5315B" w:rsidRPr="00F5315B" w:rsidRDefault="00F5315B" w:rsidP="00F5315B">
      <w:pPr>
        <w:pStyle w:val="NoParagraphStyle"/>
        <w:ind w:left="720"/>
        <w:rPr>
          <w:rFonts w:asciiTheme="minorHAnsi" w:hAnsiTheme="minorHAnsi" w:cs="Tahoma"/>
          <w:bCs/>
          <w:position w:val="-8"/>
        </w:rPr>
      </w:pPr>
    </w:p>
    <w:p w14:paraId="1B209404" w14:textId="3CD0D48E" w:rsidR="00F5315B" w:rsidRPr="00F5315B" w:rsidRDefault="00F5315B" w:rsidP="00F5315B">
      <w:pPr>
        <w:pStyle w:val="NoParagraphStyle"/>
        <w:numPr>
          <w:ilvl w:val="0"/>
          <w:numId w:val="23"/>
        </w:numPr>
        <w:tabs>
          <w:tab w:val="center" w:pos="539"/>
          <w:tab w:val="center" w:pos="567"/>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567" w:hanging="567"/>
        <w:rPr>
          <w:rFonts w:asciiTheme="minorHAnsi" w:hAnsiTheme="minorHAnsi" w:cs="Tahoma"/>
        </w:rPr>
      </w:pPr>
      <w:r w:rsidRPr="00F5315B">
        <w:rPr>
          <w:rFonts w:asciiTheme="minorHAnsi" w:hAnsiTheme="minorHAnsi" w:cs="Tahoma"/>
          <w:bCs/>
          <w:position w:val="-8"/>
        </w:rPr>
        <w:t>What is a factorial?</w:t>
      </w:r>
      <w:r w:rsidRPr="00F5315B">
        <w:rPr>
          <w:rFonts w:asciiTheme="minorHAnsi" w:hAnsiTheme="minorHAnsi" w:cs="Tahoma"/>
          <w:bCs/>
          <w:position w:val="-8"/>
        </w:rPr>
        <w:br/>
      </w:r>
      <w:r w:rsidRPr="00F5315B">
        <w:rPr>
          <w:rFonts w:asciiTheme="minorHAnsi" w:hAnsiTheme="minorHAnsi" w:cs="Tahoma"/>
          <w:color w:val="C00000"/>
        </w:rPr>
        <w:t xml:space="preserve">Factorial: the product of all positive integers less than or equal to n </w:t>
      </w:r>
      <w:r w:rsidRPr="00F5315B">
        <w:rPr>
          <w:rFonts w:asciiTheme="minorHAnsi" w:hAnsiTheme="minorHAnsi" w:cs="Tahoma"/>
          <w:color w:val="C00000"/>
        </w:rPr>
        <w:br/>
        <w:t>e.g. 3! Is 3 × 2 × 1</w:t>
      </w:r>
      <w:r w:rsidRPr="00F5315B">
        <w:rPr>
          <w:rFonts w:asciiTheme="minorHAnsi" w:hAnsiTheme="minorHAnsi" w:cs="Tahoma"/>
          <w:color w:val="C00000"/>
        </w:rPr>
        <w:tab/>
      </w:r>
    </w:p>
    <w:p w14:paraId="4BDB11D4" w14:textId="77777777" w:rsidR="00F5315B" w:rsidRPr="00F5315B" w:rsidRDefault="00F5315B" w:rsidP="00F5315B">
      <w:pPr>
        <w:pStyle w:val="NoParagraphStyle"/>
        <w:ind w:left="720"/>
        <w:rPr>
          <w:rFonts w:asciiTheme="minorHAnsi" w:hAnsiTheme="minorHAnsi" w:cs="Tahoma"/>
          <w:bCs/>
          <w:position w:val="-8"/>
        </w:rPr>
      </w:pPr>
    </w:p>
    <w:p w14:paraId="2E47CA95" w14:textId="0D72570F" w:rsidR="00F5315B" w:rsidRPr="00F5315B" w:rsidRDefault="00F5315B" w:rsidP="00F5315B">
      <w:pPr>
        <w:pStyle w:val="NoParagraphStyle"/>
        <w:numPr>
          <w:ilvl w:val="0"/>
          <w:numId w:val="23"/>
        </w:numPr>
        <w:ind w:left="567" w:hanging="567"/>
        <w:rPr>
          <w:rFonts w:asciiTheme="minorHAnsi" w:hAnsiTheme="minorHAnsi" w:cs="Tahoma"/>
          <w:bCs/>
          <w:position w:val="-8"/>
        </w:rPr>
      </w:pPr>
      <w:r>
        <w:rPr>
          <w:rFonts w:asciiTheme="minorHAnsi" w:hAnsiTheme="minorHAnsi" w:cs="Tahoma"/>
          <w:bCs/>
          <w:position w:val="-8"/>
        </w:rPr>
        <w:t>Describe</w:t>
      </w:r>
      <w:r w:rsidRPr="00F5315B">
        <w:rPr>
          <w:rFonts w:asciiTheme="minorHAnsi" w:hAnsiTheme="minorHAnsi" w:cs="Tahoma"/>
          <w:bCs/>
          <w:position w:val="-8"/>
        </w:rPr>
        <w:t xml:space="preserve"> the five main classifications used in Big O notation and give an example of an algorithm for each of the time complexities.</w:t>
      </w:r>
      <w:r w:rsidRPr="00F5315B">
        <w:rPr>
          <w:rFonts w:asciiTheme="minorHAnsi" w:hAnsiTheme="minorHAnsi" w:cs="Tahoma"/>
          <w:bCs/>
          <w:position w:val="-8"/>
        </w:rPr>
        <w:br/>
      </w:r>
      <w:r w:rsidRPr="00F5315B">
        <w:rPr>
          <w:rFonts w:asciiTheme="minorHAnsi" w:hAnsiTheme="minorHAnsi" w:cs="Tahoma"/>
          <w:bCs/>
          <w:noProof/>
          <w:position w:val="-8"/>
        </w:rPr>
        <w:lastRenderedPageBreak/>
        <w:drawing>
          <wp:inline distT="0" distB="0" distL="0" distR="0" wp14:anchorId="70475286" wp14:editId="7B35DF8E">
            <wp:extent cx="3716121" cy="1287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8279" cy="1291732"/>
                    </a:xfrm>
                    <a:prstGeom prst="rect">
                      <a:avLst/>
                    </a:prstGeom>
                    <a:noFill/>
                    <a:ln>
                      <a:noFill/>
                    </a:ln>
                  </pic:spPr>
                </pic:pic>
              </a:graphicData>
            </a:graphic>
          </wp:inline>
        </w:drawing>
      </w:r>
    </w:p>
    <w:p w14:paraId="1333846F" w14:textId="77777777" w:rsidR="00F5315B" w:rsidRPr="00F5315B" w:rsidRDefault="00F5315B" w:rsidP="00F5315B">
      <w:pPr>
        <w:pStyle w:val="NoParagraphStyle"/>
        <w:rPr>
          <w:rFonts w:asciiTheme="minorHAnsi" w:hAnsiTheme="minorHAnsi" w:cs="Tahoma"/>
          <w:bCs/>
          <w:position w:val="-8"/>
        </w:rPr>
      </w:pPr>
    </w:p>
    <w:p w14:paraId="3A6C42AF" w14:textId="77777777" w:rsidR="00F5315B" w:rsidRPr="00F5315B" w:rsidRDefault="00F5315B" w:rsidP="00F5315B">
      <w:pPr>
        <w:pStyle w:val="NoParagraphStyle"/>
        <w:numPr>
          <w:ilvl w:val="0"/>
          <w:numId w:val="23"/>
        </w:numPr>
        <w:ind w:left="567" w:hanging="567"/>
        <w:rPr>
          <w:rFonts w:asciiTheme="minorHAnsi" w:hAnsiTheme="minorHAnsi" w:cs="Tahoma"/>
          <w:bCs/>
          <w:position w:val="-8"/>
        </w:rPr>
      </w:pPr>
      <w:r w:rsidRPr="00F5315B">
        <w:rPr>
          <w:rFonts w:asciiTheme="minorHAnsi" w:hAnsiTheme="minorHAnsi" w:cs="Tahoma"/>
          <w:bCs/>
          <w:position w:val="-8"/>
        </w:rPr>
        <w:t>What is the most and least efficient time complexity according to Big O notation?</w:t>
      </w:r>
      <w:r w:rsidRPr="00F5315B">
        <w:rPr>
          <w:rFonts w:asciiTheme="minorHAnsi" w:hAnsiTheme="minorHAnsi" w:cs="Tahoma"/>
          <w:bCs/>
          <w:position w:val="-8"/>
        </w:rPr>
        <w:br/>
      </w:r>
      <w:r w:rsidRPr="00F5315B">
        <w:rPr>
          <w:rFonts w:asciiTheme="minorHAnsi" w:hAnsiTheme="minorHAnsi" w:cs="Tahoma"/>
          <w:bCs/>
          <w:color w:val="C00000"/>
          <w:position w:val="-8"/>
        </w:rPr>
        <w:t>Most efficient is O(1) or constant time.</w:t>
      </w:r>
      <w:r w:rsidRPr="00F5315B">
        <w:rPr>
          <w:rFonts w:asciiTheme="minorHAnsi" w:hAnsiTheme="minorHAnsi" w:cs="Tahoma"/>
          <w:bCs/>
          <w:color w:val="C00000"/>
          <w:position w:val="-8"/>
        </w:rPr>
        <w:br/>
        <w:t>Least efficient is O(2N) or exponential time.</w:t>
      </w:r>
    </w:p>
    <w:p w14:paraId="6646FB6E" w14:textId="77777777" w:rsidR="00F5315B" w:rsidRPr="00F5315B" w:rsidRDefault="00F5315B" w:rsidP="00F5315B">
      <w:pPr>
        <w:pStyle w:val="ListParagraph"/>
        <w:rPr>
          <w:rFonts w:asciiTheme="minorHAnsi" w:hAnsiTheme="minorHAnsi" w:cs="Tahoma"/>
          <w:bCs/>
          <w:position w:val="-8"/>
        </w:rPr>
      </w:pPr>
    </w:p>
    <w:p w14:paraId="4C288C38" w14:textId="77777777" w:rsidR="00F5315B" w:rsidRPr="00F5315B" w:rsidRDefault="00F5315B" w:rsidP="00F5315B">
      <w:pPr>
        <w:pStyle w:val="NoParagraphStyle"/>
        <w:numPr>
          <w:ilvl w:val="0"/>
          <w:numId w:val="23"/>
        </w:numPr>
        <w:ind w:left="567" w:hanging="567"/>
        <w:rPr>
          <w:rFonts w:asciiTheme="minorHAnsi" w:hAnsiTheme="minorHAnsi" w:cs="Tahoma"/>
          <w:bCs/>
          <w:position w:val="-8"/>
        </w:rPr>
      </w:pPr>
      <w:r w:rsidRPr="00F5315B">
        <w:rPr>
          <w:rFonts w:asciiTheme="minorHAnsi" w:hAnsiTheme="minorHAnsi" w:cs="Tahoma"/>
          <w:bCs/>
          <w:position w:val="-8"/>
        </w:rPr>
        <w:t>Why are some problems considered intractable?</w:t>
      </w:r>
      <w:r w:rsidRPr="00F5315B">
        <w:rPr>
          <w:rFonts w:asciiTheme="minorHAnsi" w:hAnsiTheme="minorHAnsi" w:cs="Tahoma"/>
          <w:bCs/>
          <w:position w:val="-8"/>
        </w:rPr>
        <w:br/>
      </w:r>
      <w:r w:rsidRPr="00F5315B">
        <w:rPr>
          <w:rFonts w:asciiTheme="minorHAnsi" w:hAnsiTheme="minorHAnsi" w:cs="Tahoma"/>
          <w:bCs/>
          <w:color w:val="C00000"/>
          <w:position w:val="-8"/>
        </w:rPr>
        <w:t>Because they cannot be solved in a time which is practical with current processing power.</w:t>
      </w:r>
    </w:p>
    <w:p w14:paraId="4A981157" w14:textId="77777777" w:rsidR="00F5315B" w:rsidRPr="00F5315B" w:rsidRDefault="00F5315B" w:rsidP="00F5315B">
      <w:pPr>
        <w:pStyle w:val="ListParagraph"/>
        <w:rPr>
          <w:rFonts w:asciiTheme="minorHAnsi" w:hAnsiTheme="minorHAnsi" w:cs="Tahoma"/>
          <w:bCs/>
          <w:position w:val="-8"/>
        </w:rPr>
      </w:pPr>
    </w:p>
    <w:p w14:paraId="46DE1E02" w14:textId="77777777" w:rsidR="00F5315B" w:rsidRPr="00F5315B" w:rsidRDefault="00F5315B" w:rsidP="00F5315B">
      <w:pPr>
        <w:pStyle w:val="NoParagraphStyle"/>
        <w:numPr>
          <w:ilvl w:val="0"/>
          <w:numId w:val="23"/>
        </w:numPr>
        <w:ind w:left="567" w:hanging="567"/>
        <w:rPr>
          <w:rFonts w:asciiTheme="minorHAnsi" w:hAnsiTheme="minorHAnsi" w:cs="Tahoma"/>
          <w:bCs/>
          <w:position w:val="-8"/>
        </w:rPr>
      </w:pPr>
      <w:r w:rsidRPr="00F5315B">
        <w:rPr>
          <w:rFonts w:asciiTheme="minorHAnsi" w:hAnsiTheme="minorHAnsi" w:cs="Tahoma"/>
          <w:bCs/>
          <w:position w:val="-8"/>
        </w:rPr>
        <w:t>What is the halting problem?</w:t>
      </w:r>
      <w:r w:rsidRPr="00F5315B">
        <w:rPr>
          <w:rFonts w:asciiTheme="minorHAnsi" w:hAnsiTheme="minorHAnsi" w:cs="Tahoma"/>
          <w:bCs/>
          <w:position w:val="-8"/>
        </w:rPr>
        <w:br/>
      </w:r>
      <w:bookmarkStart w:id="0" w:name="_GoBack"/>
      <w:r w:rsidRPr="00F5315B">
        <w:rPr>
          <w:rFonts w:asciiTheme="minorHAnsi" w:hAnsiTheme="minorHAnsi" w:cs="Tahoma"/>
          <w:bCs/>
          <w:color w:val="C00000"/>
          <w:position w:val="-8"/>
        </w:rPr>
        <w:t>The halting problem tries to identify whether a program will eventually halt or whether it will run forever.</w:t>
      </w:r>
      <w:bookmarkEnd w:id="0"/>
    </w:p>
    <w:p w14:paraId="5231FFAD" w14:textId="77777777" w:rsidR="00F5315B" w:rsidRPr="00D8501F" w:rsidRDefault="00F5315B" w:rsidP="00F5315B">
      <w:pPr>
        <w:pStyle w:val="NoParagraphStyle"/>
        <w:rPr>
          <w:rFonts w:ascii="Tahoma" w:hAnsi="Tahoma" w:cs="Tahoma"/>
          <w:b/>
        </w:rPr>
      </w:pPr>
    </w:p>
    <w:p w14:paraId="632A7E97" w14:textId="77777777" w:rsidR="00F5315B" w:rsidRDefault="00F5315B" w:rsidP="00F5315B"/>
    <w:p w14:paraId="22EECD48" w14:textId="63A32B18" w:rsidR="006C5A16" w:rsidRPr="00F85F7D" w:rsidRDefault="006C5A16" w:rsidP="00F66734">
      <w:pPr>
        <w:pStyle w:val="NoParagraphStyle"/>
        <w:rPr>
          <w:rFonts w:asciiTheme="minorHAnsi" w:hAnsiTheme="minorHAnsi"/>
          <w:color w:val="C00000"/>
        </w:rPr>
      </w:pPr>
    </w:p>
    <w:sectPr w:rsidR="006C5A16" w:rsidRPr="00F85F7D" w:rsidSect="00CF4C65">
      <w:headerReference w:type="default" r:id="rId9"/>
      <w:footerReference w:type="default" r:id="rId10"/>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C76AB"/>
    <w:multiLevelType w:val="hybridMultilevel"/>
    <w:tmpl w:val="09427842"/>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954367"/>
    <w:multiLevelType w:val="hybridMultilevel"/>
    <w:tmpl w:val="2A847E7C"/>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26A6B"/>
    <w:multiLevelType w:val="hybridMultilevel"/>
    <w:tmpl w:val="482C1FD0"/>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B3D38C7"/>
    <w:multiLevelType w:val="hybridMultilevel"/>
    <w:tmpl w:val="18E68E5C"/>
    <w:lvl w:ilvl="0" w:tplc="00C01030">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3C31A1B"/>
    <w:multiLevelType w:val="hybridMultilevel"/>
    <w:tmpl w:val="6C4E8F3A"/>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40F1113"/>
    <w:multiLevelType w:val="hybridMultilevel"/>
    <w:tmpl w:val="50B82EDE"/>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5E05DA"/>
    <w:multiLevelType w:val="hybridMultilevel"/>
    <w:tmpl w:val="F398A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877C07"/>
    <w:multiLevelType w:val="hybridMultilevel"/>
    <w:tmpl w:val="D1449A22"/>
    <w:lvl w:ilvl="0" w:tplc="D1EA801C">
      <w:start w:val="4"/>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60B0457"/>
    <w:multiLevelType w:val="hybridMultilevel"/>
    <w:tmpl w:val="9D8C8A6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100D22"/>
    <w:multiLevelType w:val="hybridMultilevel"/>
    <w:tmpl w:val="07DAA9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5D37B0B"/>
    <w:multiLevelType w:val="hybridMultilevel"/>
    <w:tmpl w:val="33B27D7A"/>
    <w:lvl w:ilvl="0" w:tplc="1F6E0BBE">
      <w:start w:val="1"/>
      <w:numFmt w:val="decimal"/>
      <w:lvlText w:val="%1"/>
      <w:lvlJc w:val="left"/>
      <w:pPr>
        <w:ind w:left="720" w:hanging="360"/>
      </w:pPr>
      <w:rPr>
        <w:rFonts w:ascii="Calibri" w:hAnsi="Calibri" w:hint="default"/>
        <w:b/>
        <w:i w:val="0"/>
        <w:color w:val="808080" w:themeColor="background1" w:themeShade="80"/>
      </w:rPr>
    </w:lvl>
    <w:lvl w:ilvl="1" w:tplc="248C5C18">
      <w:start w:val="1"/>
      <w:numFmt w:val="lowerLetter"/>
      <w:lvlText w:val="%2)"/>
      <w:lvlJc w:val="left"/>
      <w:pPr>
        <w:ind w:left="1440" w:hanging="360"/>
      </w:pPr>
      <w:rPr>
        <w:rFonts w:ascii="Calibri" w:hAnsi="Calibri" w:hint="default"/>
        <w:b/>
        <w:i w:val="0"/>
        <w:color w:val="808080" w:themeColor="background1" w:themeShade="80"/>
        <w:position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DD6A3D"/>
    <w:multiLevelType w:val="hybridMultilevel"/>
    <w:tmpl w:val="F89C21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B3E2564"/>
    <w:multiLevelType w:val="multilevel"/>
    <w:tmpl w:val="FB9C51AC"/>
    <w:lvl w:ilvl="0">
      <w:start w:val="1"/>
      <w:numFmt w:val="decimal"/>
      <w:lvlText w:val="%1"/>
      <w:lvlJc w:val="left"/>
      <w:pPr>
        <w:ind w:left="720" w:hanging="360"/>
      </w:pPr>
      <w:rPr>
        <w:rFonts w:ascii="Calibri" w:hAnsi="Calibri" w:hint="default"/>
        <w:b/>
        <w:i w:val="0"/>
        <w:color w:val="808080" w:themeColor="background1" w:themeShade="80"/>
      </w:rPr>
    </w:lvl>
    <w:lvl w:ilvl="1">
      <w:start w:val="3"/>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5E5C282E"/>
    <w:multiLevelType w:val="hybridMultilevel"/>
    <w:tmpl w:val="42A29528"/>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23C6C58"/>
    <w:multiLevelType w:val="hybridMultilevel"/>
    <w:tmpl w:val="6EEA8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507091"/>
    <w:multiLevelType w:val="hybridMultilevel"/>
    <w:tmpl w:val="975E6C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013EC6"/>
    <w:multiLevelType w:val="hybridMultilevel"/>
    <w:tmpl w:val="1B54A76E"/>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3C34B6F"/>
    <w:multiLevelType w:val="hybridMultilevel"/>
    <w:tmpl w:val="58B47E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7857037"/>
    <w:multiLevelType w:val="hybridMultilevel"/>
    <w:tmpl w:val="8E4EC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150DCD"/>
    <w:multiLevelType w:val="hybridMultilevel"/>
    <w:tmpl w:val="D1265A04"/>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8"/>
  </w:num>
  <w:num w:numId="4">
    <w:abstractNumId w:val="2"/>
  </w:num>
  <w:num w:numId="5">
    <w:abstractNumId w:val="22"/>
  </w:num>
  <w:num w:numId="6">
    <w:abstractNumId w:val="5"/>
  </w:num>
  <w:num w:numId="7">
    <w:abstractNumId w:val="15"/>
  </w:num>
  <w:num w:numId="8">
    <w:abstractNumId w:val="8"/>
  </w:num>
  <w:num w:numId="9">
    <w:abstractNumId w:val="21"/>
  </w:num>
  <w:num w:numId="10">
    <w:abstractNumId w:val="12"/>
  </w:num>
  <w:num w:numId="11">
    <w:abstractNumId w:val="9"/>
  </w:num>
  <w:num w:numId="12">
    <w:abstractNumId w:val="17"/>
  </w:num>
  <w:num w:numId="13">
    <w:abstractNumId w:val="6"/>
  </w:num>
  <w:num w:numId="14">
    <w:abstractNumId w:val="11"/>
  </w:num>
  <w:num w:numId="15">
    <w:abstractNumId w:val="14"/>
  </w:num>
  <w:num w:numId="16">
    <w:abstractNumId w:val="16"/>
  </w:num>
  <w:num w:numId="17">
    <w:abstractNumId w:val="19"/>
  </w:num>
  <w:num w:numId="18">
    <w:abstractNumId w:val="1"/>
  </w:num>
  <w:num w:numId="19">
    <w:abstractNumId w:val="13"/>
  </w:num>
  <w:num w:numId="20">
    <w:abstractNumId w:val="10"/>
  </w:num>
  <w:num w:numId="21">
    <w:abstractNumId w:val="20"/>
  </w:num>
  <w:num w:numId="22">
    <w:abstractNumId w:val="7"/>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064FB"/>
    <w:rsid w:val="00022D3C"/>
    <w:rsid w:val="000467BE"/>
    <w:rsid w:val="00052F4E"/>
    <w:rsid w:val="00076CA3"/>
    <w:rsid w:val="000945D8"/>
    <w:rsid w:val="000C131F"/>
    <w:rsid w:val="0010369C"/>
    <w:rsid w:val="00183DC6"/>
    <w:rsid w:val="00185541"/>
    <w:rsid w:val="00186A8E"/>
    <w:rsid w:val="00195E5E"/>
    <w:rsid w:val="001A1526"/>
    <w:rsid w:val="001D2682"/>
    <w:rsid w:val="001F5449"/>
    <w:rsid w:val="001F589C"/>
    <w:rsid w:val="00205CCC"/>
    <w:rsid w:val="00212841"/>
    <w:rsid w:val="002A4172"/>
    <w:rsid w:val="002A44A9"/>
    <w:rsid w:val="002B2E3D"/>
    <w:rsid w:val="002F1A22"/>
    <w:rsid w:val="002F3FA9"/>
    <w:rsid w:val="002F71FC"/>
    <w:rsid w:val="00312FB3"/>
    <w:rsid w:val="003264E6"/>
    <w:rsid w:val="003368A9"/>
    <w:rsid w:val="003623F1"/>
    <w:rsid w:val="003B3C60"/>
    <w:rsid w:val="003C2548"/>
    <w:rsid w:val="004162D9"/>
    <w:rsid w:val="0042404A"/>
    <w:rsid w:val="004C5B79"/>
    <w:rsid w:val="004F3291"/>
    <w:rsid w:val="00535176"/>
    <w:rsid w:val="00541B75"/>
    <w:rsid w:val="00554EB7"/>
    <w:rsid w:val="00567F52"/>
    <w:rsid w:val="0057614B"/>
    <w:rsid w:val="00581172"/>
    <w:rsid w:val="005E1DBF"/>
    <w:rsid w:val="00604650"/>
    <w:rsid w:val="006322F8"/>
    <w:rsid w:val="00635808"/>
    <w:rsid w:val="006422C1"/>
    <w:rsid w:val="00655A5A"/>
    <w:rsid w:val="006633BF"/>
    <w:rsid w:val="006752BD"/>
    <w:rsid w:val="006A503A"/>
    <w:rsid w:val="006C5A16"/>
    <w:rsid w:val="006D32F9"/>
    <w:rsid w:val="006E7133"/>
    <w:rsid w:val="006F67DB"/>
    <w:rsid w:val="00706157"/>
    <w:rsid w:val="007113DE"/>
    <w:rsid w:val="00713C15"/>
    <w:rsid w:val="007439BF"/>
    <w:rsid w:val="007615F9"/>
    <w:rsid w:val="00794AF1"/>
    <w:rsid w:val="00795846"/>
    <w:rsid w:val="007A6606"/>
    <w:rsid w:val="007D4C43"/>
    <w:rsid w:val="007E5971"/>
    <w:rsid w:val="007F3C7B"/>
    <w:rsid w:val="00833CD9"/>
    <w:rsid w:val="00840E36"/>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55BA5"/>
    <w:rsid w:val="00A911C1"/>
    <w:rsid w:val="00AE22DA"/>
    <w:rsid w:val="00AF0835"/>
    <w:rsid w:val="00AF2C94"/>
    <w:rsid w:val="00B11714"/>
    <w:rsid w:val="00B15DDC"/>
    <w:rsid w:val="00B567FA"/>
    <w:rsid w:val="00B65614"/>
    <w:rsid w:val="00B84A83"/>
    <w:rsid w:val="00BB4527"/>
    <w:rsid w:val="00BB7851"/>
    <w:rsid w:val="00C327B3"/>
    <w:rsid w:val="00C6345E"/>
    <w:rsid w:val="00C76231"/>
    <w:rsid w:val="00C825AE"/>
    <w:rsid w:val="00CA7C62"/>
    <w:rsid w:val="00CB6FDB"/>
    <w:rsid w:val="00CD47E1"/>
    <w:rsid w:val="00CE1EE9"/>
    <w:rsid w:val="00CE5BF1"/>
    <w:rsid w:val="00CF4C65"/>
    <w:rsid w:val="00CF6495"/>
    <w:rsid w:val="00D45906"/>
    <w:rsid w:val="00D63B01"/>
    <w:rsid w:val="00D81E72"/>
    <w:rsid w:val="00D8501F"/>
    <w:rsid w:val="00DB40E0"/>
    <w:rsid w:val="00DE236E"/>
    <w:rsid w:val="00DE392D"/>
    <w:rsid w:val="00E24D33"/>
    <w:rsid w:val="00E27622"/>
    <w:rsid w:val="00E71B1F"/>
    <w:rsid w:val="00E776DE"/>
    <w:rsid w:val="00E915FE"/>
    <w:rsid w:val="00EF0643"/>
    <w:rsid w:val="00EF0D8B"/>
    <w:rsid w:val="00F40D9E"/>
    <w:rsid w:val="00F43C1B"/>
    <w:rsid w:val="00F5315B"/>
    <w:rsid w:val="00F66734"/>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3</cp:revision>
  <cp:lastPrinted>2015-03-31T09:42:00Z</cp:lastPrinted>
  <dcterms:created xsi:type="dcterms:W3CDTF">2015-06-16T10:49:00Z</dcterms:created>
  <dcterms:modified xsi:type="dcterms:W3CDTF">2015-06-16T10:57:00Z</dcterms:modified>
</cp:coreProperties>
</file>